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4F42" w14:textId="273A06A4" w:rsidR="004C376B" w:rsidRPr="000979C4" w:rsidRDefault="004C376B" w:rsidP="000D613E">
      <w:pPr>
        <w:pStyle w:val="AusschreibungstextBody"/>
        <w:ind w:left="425"/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</w:pPr>
      <w:bookmarkStart w:id="0" w:name="_Toc17186051"/>
      <w:bookmarkStart w:id="1" w:name="_Toc17186035"/>
      <w:r w:rsidRPr="000979C4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>SL STELLA 2 eco spot S</w:t>
      </w:r>
      <w:r w:rsidR="00100AF9" w:rsidRPr="000979C4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>Y</w:t>
      </w:r>
      <w:r w:rsidRPr="000979C4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 xml:space="preserve"> </w:t>
      </w:r>
      <w:r w:rsidR="00623C94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>DA</w:t>
      </w:r>
      <w:r w:rsidRPr="000979C4">
        <w:rPr>
          <w:rFonts w:asciiTheme="minorHAnsi" w:eastAsiaTheme="majorEastAsia" w:hAnsiTheme="minorHAnsi" w:cstheme="minorHAnsi"/>
          <w:b/>
          <w:bCs/>
          <w:snapToGrid/>
          <w:sz w:val="20"/>
          <w:lang w:val="en-GB" w:eastAsia="en-US"/>
        </w:rPr>
        <w:t xml:space="preserve"> R 4000K PLC </w:t>
      </w:r>
    </w:p>
    <w:p w14:paraId="0BB1547F" w14:textId="77777777" w:rsidR="004C376B" w:rsidRPr="000979C4" w:rsidRDefault="004C376B" w:rsidP="000D613E">
      <w:pPr>
        <w:pStyle w:val="AusschreibungstextBody"/>
        <w:ind w:left="425"/>
        <w:rPr>
          <w:rFonts w:asciiTheme="minorHAnsi" w:eastAsiaTheme="majorEastAsia" w:hAnsiTheme="minorHAnsi" w:cstheme="minorHAnsi"/>
          <w:snapToGrid/>
          <w:sz w:val="20"/>
          <w:lang w:val="en-GB" w:eastAsia="en-US"/>
        </w:rPr>
      </w:pPr>
    </w:p>
    <w:p w14:paraId="2D03447C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422AA4">
        <w:rPr>
          <w:rFonts w:asciiTheme="minorHAnsi" w:hAnsiTheme="minorHAnsi" w:cstheme="minorHAnsi"/>
          <w:color w:val="000000"/>
          <w:sz w:val="20"/>
          <w:lang w:val="de-CH"/>
        </w:rPr>
        <w:t>Positionsnummer: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 xml:space="preserve">                 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7167134C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1A5C4B0A" w14:textId="590F3335" w:rsidR="000D613E" w:rsidRPr="00422AA4" w:rsidRDefault="00982977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STELLA 2 eco spot </w:t>
      </w:r>
      <w:r w:rsidR="00100AF9">
        <w:rPr>
          <w:rFonts w:asciiTheme="minorHAnsi" w:hAnsiTheme="minorHAnsi" w:cstheme="minorHAnsi"/>
          <w:sz w:val="20"/>
          <w:lang w:val="de-CH"/>
        </w:rPr>
        <w:t>SY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 mit </w:t>
      </w:r>
      <w:r w:rsidR="00C61BE0">
        <w:rPr>
          <w:rFonts w:asciiTheme="minorHAnsi" w:hAnsiTheme="minorHAnsi" w:cstheme="minorHAnsi"/>
          <w:sz w:val="20"/>
          <w:lang w:val="de-CH"/>
        </w:rPr>
        <w:t xml:space="preserve">symmetrischer 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Lichtlenkung in </w:t>
      </w:r>
      <w:r>
        <w:rPr>
          <w:rFonts w:asciiTheme="minorHAnsi" w:hAnsiTheme="minorHAnsi" w:cstheme="minorHAnsi"/>
          <w:sz w:val="20"/>
          <w:lang w:val="de-CH"/>
        </w:rPr>
        <w:t>runder</w:t>
      </w:r>
      <w:r w:rsidR="000D613E" w:rsidRPr="00422AA4">
        <w:rPr>
          <w:rFonts w:asciiTheme="minorHAnsi" w:hAnsiTheme="minorHAnsi" w:cstheme="minorHAnsi"/>
          <w:sz w:val="20"/>
          <w:lang w:val="de-CH"/>
        </w:rPr>
        <w:t xml:space="preserve"> Bauform für Deckenaufbaumontage.</w:t>
      </w:r>
    </w:p>
    <w:p w14:paraId="61B77EFF" w14:textId="09AFAE59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Das integrierte, tauschbare Hochleistungs-LED-Modul des tiefstrahlenden</w:t>
      </w:r>
      <w:r w:rsidR="002A3532">
        <w:rPr>
          <w:rFonts w:asciiTheme="minorHAnsi" w:hAnsiTheme="minorHAnsi" w:cstheme="minorHAnsi"/>
          <w:sz w:val="20"/>
          <w:lang w:val="de-CH"/>
        </w:rPr>
        <w:t xml:space="preserve"> SL</w:t>
      </w:r>
      <w:r w:rsidRPr="00422AA4">
        <w:rPr>
          <w:rFonts w:asciiTheme="minorHAnsi" w:hAnsiTheme="minorHAnsi" w:cstheme="minorHAnsi"/>
          <w:sz w:val="20"/>
          <w:lang w:val="de-CH"/>
        </w:rPr>
        <w:t xml:space="preserve"> STELLA 2 eco spot sorgt in Verbindung mit der internen Lichtlenkung für die normenkonforme Ausleuchtung der Fluchtwege.</w:t>
      </w:r>
    </w:p>
    <w:p w14:paraId="578FD799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44EF60D" w14:textId="0597C1B2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29EE7127" w14:textId="77777777" w:rsidR="00982977" w:rsidRPr="00422AA4" w:rsidRDefault="00982977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B926F07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5BBA1CD5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0DF1078D" w14:textId="3C65460A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72BB5C79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8D78D43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20530E32" w14:textId="0C7600A4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7E414F3" w14:textId="7270AD74" w:rsidR="000D613E" w:rsidRPr="00422AA4" w:rsidRDefault="000D613E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471B7B4D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45622DA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1DEE40C7" w14:textId="04360804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837D846" w14:textId="3080E74B" w:rsidR="000D613E" w:rsidRPr="00422AA4" w:rsidRDefault="000D613E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170E84B" w14:textId="13034630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422AA4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138C708C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DC66289" w14:textId="4587B249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Lichtstrom: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140 lm</w:t>
      </w:r>
    </w:p>
    <w:p w14:paraId="0EBED3AD" w14:textId="01CF7FAD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Lichtquelle: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High-Power-LED</w:t>
      </w:r>
    </w:p>
    <w:p w14:paraId="49CB4646" w14:textId="1061CB92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100%</w:t>
      </w:r>
    </w:p>
    <w:p w14:paraId="1653CEA3" w14:textId="12CB4A9B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Polycarbonat flammhemmend</w:t>
      </w:r>
    </w:p>
    <w:p w14:paraId="282B0993" w14:textId="1BF9C705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RAL 9003</w:t>
      </w:r>
    </w:p>
    <w:p w14:paraId="161B1563" w14:textId="5854D2D2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Anschlussklemmen: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 xml:space="preserve">2 x 3 x 2,5 mm² </w:t>
      </w:r>
    </w:p>
    <w:p w14:paraId="2810274C" w14:textId="4928B17B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Anschlussspannung: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24 V DC +/- 20%</w:t>
      </w:r>
    </w:p>
    <w:p w14:paraId="0EC04828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19CED31" w14:textId="392DAACE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Wirkleistung: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1,5 W</w:t>
      </w:r>
    </w:p>
    <w:p w14:paraId="7C442F4A" w14:textId="27FE62A0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III</w:t>
      </w:r>
    </w:p>
    <w:p w14:paraId="5ED71674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7C854D28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20EE02C0" w14:textId="0B295E84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Farbtemperatur: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4.000 K</w:t>
      </w:r>
    </w:p>
    <w:p w14:paraId="65EC461B" w14:textId="651A5A08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Abmessungen (mm):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100AF9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>D=156; H=62</w:t>
      </w:r>
    </w:p>
    <w:p w14:paraId="344A6927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5B0D3DD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BBC7ED5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95A7809" w14:textId="77777777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7EBBD61F" w14:textId="7B899E86" w:rsidR="000D613E" w:rsidRPr="00422AA4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="00EB495E" w:rsidRPr="00EB495E">
        <w:rPr>
          <w:rFonts w:asciiTheme="minorHAnsi" w:hAnsiTheme="minorHAnsi" w:cstheme="minorHAnsi"/>
          <w:sz w:val="20"/>
          <w:lang w:val="de-CH"/>
        </w:rPr>
        <w:t>SL STELLA 2 eco spot S</w:t>
      </w:r>
      <w:r w:rsidR="0093425A">
        <w:rPr>
          <w:rFonts w:asciiTheme="minorHAnsi" w:hAnsiTheme="minorHAnsi" w:cstheme="minorHAnsi"/>
          <w:sz w:val="20"/>
          <w:lang w:val="de-CH"/>
        </w:rPr>
        <w:t>Y</w:t>
      </w:r>
      <w:r w:rsidR="00EB495E" w:rsidRPr="00EB495E">
        <w:rPr>
          <w:rFonts w:asciiTheme="minorHAnsi" w:hAnsiTheme="minorHAnsi" w:cstheme="minorHAnsi"/>
          <w:sz w:val="20"/>
          <w:lang w:val="de-CH"/>
        </w:rPr>
        <w:t xml:space="preserve"> </w:t>
      </w:r>
      <w:r w:rsidR="00C36978">
        <w:rPr>
          <w:rFonts w:asciiTheme="minorHAnsi" w:hAnsiTheme="minorHAnsi" w:cstheme="minorHAnsi"/>
          <w:sz w:val="20"/>
          <w:lang w:val="de-CH"/>
        </w:rPr>
        <w:t>DA</w:t>
      </w:r>
      <w:r w:rsidR="00EB495E" w:rsidRPr="00EB495E">
        <w:rPr>
          <w:rFonts w:asciiTheme="minorHAnsi" w:hAnsiTheme="minorHAnsi" w:cstheme="minorHAnsi"/>
          <w:sz w:val="20"/>
          <w:lang w:val="de-CH"/>
        </w:rPr>
        <w:t xml:space="preserve"> R 4000K PLC</w:t>
      </w:r>
      <w:r w:rsidR="00EB495E">
        <w:rPr>
          <w:rFonts w:asciiTheme="minorHAnsi" w:hAnsiTheme="minorHAnsi" w:cstheme="minorHAnsi"/>
          <w:sz w:val="20"/>
          <w:lang w:val="de-CH"/>
        </w:rPr>
        <w:t xml:space="preserve"> </w:t>
      </w:r>
      <w:r w:rsidR="00C36978" w:rsidRPr="00EB495E">
        <w:rPr>
          <w:rFonts w:asciiTheme="minorHAnsi" w:hAnsiTheme="minorHAnsi" w:cstheme="minorHAnsi"/>
          <w:sz w:val="20"/>
          <w:lang w:val="de-CH"/>
        </w:rPr>
        <w:t>Deckenaufbau</w:t>
      </w:r>
      <w:r w:rsidR="00C36978">
        <w:rPr>
          <w:rFonts w:asciiTheme="minorHAnsi" w:hAnsiTheme="minorHAnsi" w:cstheme="minorHAnsi"/>
          <w:sz w:val="20"/>
          <w:lang w:val="de-CH"/>
        </w:rPr>
        <w:t xml:space="preserve"> </w:t>
      </w:r>
      <w:r w:rsidRPr="00422AA4">
        <w:rPr>
          <w:rFonts w:asciiTheme="minorHAnsi" w:hAnsiTheme="minorHAnsi" w:cstheme="minorHAnsi"/>
          <w:sz w:val="20"/>
          <w:lang w:val="de-CH"/>
        </w:rPr>
        <w:t>rund</w:t>
      </w:r>
      <w:bookmarkStart w:id="2" w:name="_GoBack"/>
      <w:bookmarkEnd w:id="2"/>
    </w:p>
    <w:p w14:paraId="07124FD6" w14:textId="77777777" w:rsidR="000D613E" w:rsidRPr="00422AA4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648D7FDC" w14:textId="7964D5CD" w:rsidR="00100AF9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00F723C6" w14:textId="77777777" w:rsidR="00100AF9" w:rsidRDefault="00100AF9">
      <w:pPr>
        <w:rPr>
          <w:rFonts w:cstheme="minorHAnsi"/>
          <w:sz w:val="20"/>
          <w:lang w:val="de-CH"/>
        </w:rPr>
      </w:pPr>
      <w:r>
        <w:rPr>
          <w:rFonts w:cstheme="minorHAnsi"/>
          <w:sz w:val="20"/>
          <w:lang w:val="de-CH"/>
        </w:rPr>
        <w:br w:type="page"/>
      </w:r>
    </w:p>
    <w:p w14:paraId="24242013" w14:textId="77777777" w:rsidR="00100AF9" w:rsidRPr="00100AF9" w:rsidRDefault="00100AF9" w:rsidP="00100AF9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de-CH"/>
        </w:rPr>
      </w:pPr>
      <w:r w:rsidRPr="00100AF9">
        <w:rPr>
          <w:rFonts w:asciiTheme="minorHAnsi" w:hAnsiTheme="minorHAnsi" w:cstheme="minorHAnsi"/>
          <w:b/>
          <w:bCs/>
          <w:color w:val="000000"/>
          <w:sz w:val="20"/>
          <w:lang w:val="de-CH"/>
        </w:rPr>
        <w:lastRenderedPageBreak/>
        <w:t>STELLA 2 Sicherheitsleuchten Zubehör</w:t>
      </w:r>
    </w:p>
    <w:p w14:paraId="18EF34C6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2BC853EE" w14:textId="116362AB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422AA4">
        <w:rPr>
          <w:rFonts w:asciiTheme="minorHAnsi" w:hAnsiTheme="minorHAnsi" w:cstheme="minorHAnsi"/>
          <w:color w:val="000000"/>
          <w:sz w:val="20"/>
          <w:lang w:val="de-CH"/>
        </w:rPr>
        <w:t xml:space="preserve">Positionsnummer:  </w:t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422AA4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3F4891F0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5E13766B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422AA4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2BB2E14E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87A3F89" w14:textId="77777777" w:rsidR="00100AF9" w:rsidRPr="00422AA4" w:rsidRDefault="00100AF9" w:rsidP="00100AF9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54E42836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FE7775C" w14:textId="77777777" w:rsidR="00100AF9" w:rsidRPr="00422AA4" w:rsidRDefault="00100AF9" w:rsidP="00100AF9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7DDAD2CB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ED5B5CC" w14:textId="0166DDAD" w:rsidR="00100AF9" w:rsidRPr="00422AA4" w:rsidRDefault="00100AF9" w:rsidP="00100AF9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6A13C28A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31B0845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F18F445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B5FAD31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Wie Fabrikat:</w:t>
      </w:r>
      <w:r w:rsidRPr="00422AA4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30841E7F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422AA4">
        <w:rPr>
          <w:rFonts w:asciiTheme="minorHAnsi" w:hAnsiTheme="minorHAnsi" w:cstheme="minorHAnsi"/>
          <w:sz w:val="20"/>
          <w:lang w:val="de-CH"/>
        </w:rPr>
        <w:tab/>
      </w:r>
      <w:r w:rsidRPr="00422AA4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5792C4FA" w14:textId="77777777" w:rsidR="00100AF9" w:rsidRPr="00422AA4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B275D68" w14:textId="29DFF27E" w:rsidR="00100AF9" w:rsidRPr="00100AF9" w:rsidRDefault="00100AF9" w:rsidP="00100AF9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422AA4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0"/>
    <w:bookmarkEnd w:id="1"/>
    <w:sectPr w:rsidR="00100AF9" w:rsidRPr="00100AF9" w:rsidSect="00EB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8385" w14:textId="77777777" w:rsidR="00422AA4" w:rsidRDefault="00422AA4" w:rsidP="00B95351">
      <w:pPr>
        <w:spacing w:after="0" w:line="240" w:lineRule="auto"/>
      </w:pPr>
      <w:r>
        <w:separator/>
      </w:r>
    </w:p>
  </w:endnote>
  <w:endnote w:type="continuationSeparator" w:id="0">
    <w:p w14:paraId="619F7057" w14:textId="77777777" w:rsidR="00422AA4" w:rsidRDefault="00422AA4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F9A2" w14:textId="77777777" w:rsidR="00422AA4" w:rsidRDefault="00422AA4" w:rsidP="00B95351">
      <w:pPr>
        <w:spacing w:after="0" w:line="240" w:lineRule="auto"/>
      </w:pPr>
      <w:r>
        <w:separator/>
      </w:r>
    </w:p>
  </w:footnote>
  <w:footnote w:type="continuationSeparator" w:id="0">
    <w:p w14:paraId="7B9B156C" w14:textId="77777777" w:rsidR="00422AA4" w:rsidRDefault="00422AA4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54E6C"/>
    <w:rsid w:val="0007040F"/>
    <w:rsid w:val="0007648F"/>
    <w:rsid w:val="000979C4"/>
    <w:rsid w:val="000A1996"/>
    <w:rsid w:val="000B215D"/>
    <w:rsid w:val="000B32DA"/>
    <w:rsid w:val="000C703D"/>
    <w:rsid w:val="000D4E0F"/>
    <w:rsid w:val="000D613E"/>
    <w:rsid w:val="000E2F97"/>
    <w:rsid w:val="000E4E5F"/>
    <w:rsid w:val="000E60CC"/>
    <w:rsid w:val="000F6C88"/>
    <w:rsid w:val="00100AF9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A3532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2AA4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A7569"/>
    <w:rsid w:val="004B35B9"/>
    <w:rsid w:val="004B59BC"/>
    <w:rsid w:val="004C376B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23C94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D3C65"/>
    <w:rsid w:val="008E49A1"/>
    <w:rsid w:val="008E5B29"/>
    <w:rsid w:val="008F08FC"/>
    <w:rsid w:val="00916136"/>
    <w:rsid w:val="0091619C"/>
    <w:rsid w:val="009256D0"/>
    <w:rsid w:val="0093425A"/>
    <w:rsid w:val="0094466C"/>
    <w:rsid w:val="00952AE7"/>
    <w:rsid w:val="00966C39"/>
    <w:rsid w:val="00973079"/>
    <w:rsid w:val="00975F83"/>
    <w:rsid w:val="0097793D"/>
    <w:rsid w:val="00982977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73F88"/>
    <w:rsid w:val="00A857A3"/>
    <w:rsid w:val="00A93313"/>
    <w:rsid w:val="00A97442"/>
    <w:rsid w:val="00AB714A"/>
    <w:rsid w:val="00AC3B4B"/>
    <w:rsid w:val="00AC77CC"/>
    <w:rsid w:val="00AD075F"/>
    <w:rsid w:val="00AE275A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293B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16808"/>
    <w:rsid w:val="00C2541E"/>
    <w:rsid w:val="00C2641C"/>
    <w:rsid w:val="00C36978"/>
    <w:rsid w:val="00C4164F"/>
    <w:rsid w:val="00C5523C"/>
    <w:rsid w:val="00C61BE0"/>
    <w:rsid w:val="00C76BD4"/>
    <w:rsid w:val="00C80450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495E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8BAB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D8CD-2AB3-429A-8C9D-38BF586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11</cp:revision>
  <dcterms:created xsi:type="dcterms:W3CDTF">2020-03-25T09:37:00Z</dcterms:created>
  <dcterms:modified xsi:type="dcterms:W3CDTF">2020-03-26T07:37:00Z</dcterms:modified>
</cp:coreProperties>
</file>