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4D29D" w14:textId="00F7AF0B" w:rsidR="007A6FCF" w:rsidRPr="00A60560" w:rsidRDefault="007A6FCF" w:rsidP="00B4695C">
      <w:pPr>
        <w:spacing w:after="0"/>
        <w:rPr>
          <w:rFonts w:cstheme="minorHAnsi"/>
          <w:b/>
          <w:snapToGrid w:val="0"/>
          <w:sz w:val="20"/>
          <w:szCs w:val="20"/>
          <w:lang w:val="fr-FR"/>
        </w:rPr>
      </w:pPr>
      <w:bookmarkStart w:id="0" w:name="_Toc36214014"/>
      <w:bookmarkStart w:id="1" w:name="_Toc36214008"/>
      <w:bookmarkStart w:id="2" w:name="_Toc7436354"/>
      <w:bookmarkStart w:id="3" w:name="_Toc36214021"/>
      <w:bookmarkStart w:id="4" w:name="_Toc36214009"/>
      <w:r w:rsidRPr="00A60560">
        <w:rPr>
          <w:rFonts w:cstheme="minorHAnsi"/>
          <w:b/>
          <w:snapToGrid w:val="0"/>
          <w:sz w:val="20"/>
          <w:szCs w:val="20"/>
          <w:lang w:val="fr-FR"/>
        </w:rPr>
        <w:t xml:space="preserve">RZ CMR STELLAsc2 </w:t>
      </w:r>
      <w:r w:rsidR="00F47D13">
        <w:rPr>
          <w:rFonts w:cstheme="minorHAnsi"/>
          <w:b/>
          <w:snapToGrid w:val="0"/>
          <w:sz w:val="20"/>
          <w:szCs w:val="20"/>
          <w:lang w:val="fr-FR"/>
        </w:rPr>
        <w:t xml:space="preserve">16 </w:t>
      </w:r>
      <w:r w:rsidRPr="00A60560">
        <w:rPr>
          <w:rFonts w:cstheme="minorHAnsi"/>
          <w:b/>
          <w:snapToGrid w:val="0"/>
          <w:sz w:val="20"/>
          <w:szCs w:val="20"/>
          <w:lang w:val="fr-FR"/>
        </w:rPr>
        <w:t>DE plus (1 – 8h)</w:t>
      </w:r>
      <w:bookmarkStart w:id="5" w:name="_GoBack"/>
      <w:bookmarkEnd w:id="5"/>
    </w:p>
    <w:p w14:paraId="30F0BBF6" w14:textId="77777777" w:rsidR="007A6FCF" w:rsidRPr="008047C3" w:rsidRDefault="007A6FCF" w:rsidP="00EC145C">
      <w:pPr>
        <w:spacing w:after="0"/>
        <w:rPr>
          <w:rFonts w:cstheme="minorHAnsi"/>
          <w:sz w:val="20"/>
          <w:szCs w:val="20"/>
          <w:lang w:val="fr-CH"/>
        </w:rPr>
      </w:pPr>
    </w:p>
    <w:p w14:paraId="1E678790" w14:textId="77777777" w:rsidR="007A6FCF" w:rsidRPr="008047C3" w:rsidRDefault="007A6FCF" w:rsidP="00EC145C">
      <w:pPr>
        <w:spacing w:after="0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Positionsnummer: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                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Menge:</w:t>
      </w:r>
    </w:p>
    <w:p w14:paraId="04C865D3" w14:textId="77777777" w:rsidR="007A6FCF" w:rsidRPr="008047C3" w:rsidRDefault="007A6FCF" w:rsidP="00EC145C">
      <w:pPr>
        <w:spacing w:after="0"/>
        <w:rPr>
          <w:rFonts w:cstheme="minorHAnsi"/>
          <w:sz w:val="20"/>
          <w:szCs w:val="20"/>
          <w:lang w:val="de-CH"/>
        </w:rPr>
      </w:pPr>
    </w:p>
    <w:p w14:paraId="16F70035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Selbstüberwachende LED-Einzelbatterie-Rettungszeichenleuchte mit integriertem Funk-Kommunikationsmodul (CMR – Central Monitoring Radio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Controlled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>) zur drahtlosen Verbindung mit einem zentralen ASC 200 NET CMR Controller als Prüf- und Steuerungssystem für Deckeneinbaumontage mit zusätzlicher Sicherheitsleuchte.</w:t>
      </w:r>
    </w:p>
    <w:p w14:paraId="1CCFBFB5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8FA3D0C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Ausführung gem. SN EN 60598-1, SN EN 60598-2-22 und SN EN 1838, sowie Einhaltung der Richtlinien 2014/35/EG (Niederspannungsrichtlinie), 2014/30/EU (EMV-Richtlinie), 2014/53/EU (RED-Richtlinie) und 2011/65/EU (RoHS-Richtlinie).</w:t>
      </w:r>
    </w:p>
    <w:p w14:paraId="6304DB56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C5F543F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Leuchte aus flammhemmendem, UV-stabilisiertem, halogenfreiem Polycarbonat gem. IEC 61249-2-21. </w:t>
      </w:r>
      <w:proofErr w:type="gramStart"/>
      <w:r w:rsidRPr="008047C3">
        <w:rPr>
          <w:rFonts w:cstheme="minorHAnsi"/>
          <w:snapToGrid w:val="0"/>
          <w:sz w:val="20"/>
          <w:szCs w:val="20"/>
          <w:lang w:val="de-CH"/>
        </w:rPr>
        <w:t>Generell</w:t>
      </w:r>
      <w:proofErr w:type="gram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in Dauer-, Bereitschaftsschaltung und geschalteter Ausführung verwendbar. Integrierter HMI-Prüftaster.</w:t>
      </w:r>
    </w:p>
    <w:p w14:paraId="002FE535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Überprüfung der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Leuchtenfunktion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mittels manueller und automatischer Funktions- und Betriebsdauertests.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Leuchtenstatus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inkl. Störungsanalyse (Leuchtmittel, Lade- und Batteriekreis) werden über eine 3 färbige LED angezeigt.</w:t>
      </w:r>
    </w:p>
    <w:p w14:paraId="4878E072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Automatische Ladeüberwachung und Tiefentladeschutz mit Wiedereinschaltsperre integriert.</w:t>
      </w:r>
    </w:p>
    <w:p w14:paraId="6047461D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</w:p>
    <w:p w14:paraId="2959A073" w14:textId="7918A77A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Gleichmä</w:t>
      </w:r>
      <w:r w:rsidR="007D3C09" w:rsidRPr="008047C3">
        <w:rPr>
          <w:rFonts w:cstheme="minorHAnsi"/>
          <w:snapToGrid w:val="0"/>
          <w:sz w:val="20"/>
          <w:szCs w:val="20"/>
          <w:lang w:val="de-CH"/>
        </w:rPr>
        <w:t>ss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ige und normenkonforme </w:t>
      </w:r>
      <w:proofErr w:type="spellStart"/>
      <w:r w:rsidRPr="008047C3">
        <w:rPr>
          <w:rFonts w:cstheme="minorHAnsi"/>
          <w:snapToGrid w:val="0"/>
          <w:sz w:val="20"/>
          <w:szCs w:val="20"/>
          <w:lang w:val="de-CH"/>
        </w:rPr>
        <w:t>Hinterleuchtung</w:t>
      </w:r>
      <w:proofErr w:type="spellEnd"/>
      <w:r w:rsidRPr="008047C3">
        <w:rPr>
          <w:rFonts w:cstheme="minorHAnsi"/>
          <w:snapToGrid w:val="0"/>
          <w:sz w:val="20"/>
          <w:szCs w:val="20"/>
          <w:lang w:val="de-CH"/>
        </w:rPr>
        <w:t xml:space="preserve"> des Piktogramms bei Verwendung als Rettungszeichenleuchte. Die angegebenen Erkennungsweiten entsprechen der SN EN 1838 für hinterleuchtete Rettungszeichen. Ausführung der Piktogramme gemä</w:t>
      </w:r>
      <w:r w:rsidR="007D3C09" w:rsidRPr="008047C3">
        <w:rPr>
          <w:rFonts w:cstheme="minorHAnsi"/>
          <w:snapToGrid w:val="0"/>
          <w:sz w:val="20"/>
          <w:szCs w:val="20"/>
          <w:lang w:val="de-CH"/>
        </w:rPr>
        <w:t>ss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ISO 7010. </w:t>
      </w:r>
    </w:p>
    <w:p w14:paraId="6E6D346A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D51E46F" w14:textId="77777777" w:rsidR="007A6FCF" w:rsidRPr="008047C3" w:rsidRDefault="007A6FCF" w:rsidP="00EC145C">
      <w:pPr>
        <w:spacing w:after="0" w:line="160" w:lineRule="atLeast"/>
        <w:rPr>
          <w:rFonts w:cstheme="minorHAnsi"/>
          <w:sz w:val="20"/>
          <w:szCs w:val="20"/>
          <w:lang w:val="de-CH"/>
        </w:rPr>
      </w:pPr>
    </w:p>
    <w:p w14:paraId="49B57C12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Notlicht-Nennbetriebsdauer: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1 - 8 h (konfigurierbar)</w:t>
      </w:r>
    </w:p>
    <w:p w14:paraId="5265A138" w14:textId="668486FD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E/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N (1-3h):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F520E3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125 lm </w:t>
      </w:r>
      <w:r w:rsidR="00EF16DA" w:rsidRPr="008047C3">
        <w:rPr>
          <w:rFonts w:cstheme="minorHAnsi"/>
          <w:snapToGrid w:val="0"/>
          <w:sz w:val="20"/>
          <w:szCs w:val="20"/>
          <w:lang w:val="de-CH"/>
        </w:rPr>
        <w:t>/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59,4</w:t>
      </w:r>
      <w:r w:rsidR="00EF16DA" w:rsidRPr="008047C3">
        <w:rPr>
          <w:rFonts w:cstheme="minorHAnsi"/>
          <w:snapToGrid w:val="0"/>
          <w:sz w:val="20"/>
          <w:szCs w:val="20"/>
          <w:lang w:val="de-CH"/>
        </w:rPr>
        <w:t xml:space="preserve"> lm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(</w:t>
      </w:r>
      <w:proofErr w:type="spellStart"/>
      <w:r w:rsidR="00EF16DA"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="00EF16DA" w:rsidRPr="008047C3">
        <w:rPr>
          <w:rFonts w:cstheme="minorHAnsi"/>
          <w:snapToGrid w:val="0"/>
          <w:sz w:val="20"/>
          <w:szCs w:val="20"/>
          <w:lang w:val="de-CH"/>
        </w:rPr>
        <w:t xml:space="preserve"> / </w:t>
      </w:r>
      <w:r w:rsidRPr="008047C3">
        <w:rPr>
          <w:rFonts w:cstheme="minorHAnsi"/>
          <w:snapToGrid w:val="0"/>
          <w:sz w:val="20"/>
          <w:szCs w:val="20"/>
          <w:lang w:val="de-CH"/>
        </w:rPr>
        <w:t>SL)</w:t>
      </w:r>
    </w:p>
    <w:p w14:paraId="1FE6C3A7" w14:textId="7F02AC08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Lichtstrom 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E/</w:t>
      </w:r>
      <w:r w:rsidRPr="008047C3">
        <w:rPr>
          <w:rFonts w:cstheme="minorHAnsi"/>
          <w:snapToGrid w:val="0"/>
          <w:sz w:val="20"/>
          <w:szCs w:val="20"/>
          <w:lang w:val="de-CH"/>
        </w:rPr>
        <w:sym w:font="Symbol" w:char="F046"/>
      </w:r>
      <w:r w:rsidRPr="008047C3">
        <w:rPr>
          <w:rFonts w:cstheme="minorHAnsi"/>
          <w:snapToGrid w:val="0"/>
          <w:sz w:val="20"/>
          <w:szCs w:val="20"/>
          <w:lang w:val="de-CH"/>
        </w:rPr>
        <w:t>N (8h):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46,2 lm </w:t>
      </w:r>
      <w:r w:rsidR="00EF16DA" w:rsidRPr="008047C3">
        <w:rPr>
          <w:rFonts w:cstheme="minorHAnsi"/>
          <w:snapToGrid w:val="0"/>
          <w:sz w:val="20"/>
          <w:szCs w:val="20"/>
          <w:lang w:val="de-CH"/>
        </w:rPr>
        <w:t>/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22,6</w:t>
      </w:r>
      <w:r w:rsidR="00EF16DA" w:rsidRPr="008047C3">
        <w:rPr>
          <w:rFonts w:cstheme="minorHAnsi"/>
          <w:snapToGrid w:val="0"/>
          <w:sz w:val="20"/>
          <w:szCs w:val="20"/>
          <w:lang w:val="de-CH"/>
        </w:rPr>
        <w:t xml:space="preserve"> lm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EF16DA" w:rsidRPr="008047C3">
        <w:rPr>
          <w:rFonts w:cstheme="minorHAnsi"/>
          <w:snapToGrid w:val="0"/>
          <w:sz w:val="20"/>
          <w:szCs w:val="20"/>
          <w:lang w:val="de-CH"/>
        </w:rPr>
        <w:t>(</w:t>
      </w:r>
      <w:proofErr w:type="spellStart"/>
      <w:r w:rsidR="00EF16DA"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="00EF16DA" w:rsidRPr="008047C3">
        <w:rPr>
          <w:rFonts w:cstheme="minorHAnsi"/>
          <w:snapToGrid w:val="0"/>
          <w:sz w:val="20"/>
          <w:szCs w:val="20"/>
          <w:lang w:val="de-CH"/>
        </w:rPr>
        <w:t xml:space="preserve"> / SL)</w:t>
      </w:r>
    </w:p>
    <w:p w14:paraId="72EC9D21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</w:p>
    <w:p w14:paraId="7A54F56B" w14:textId="7FA53C78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Batterie: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F520E3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>Li-Ion Akku 3,7 V / 2,6 Ah mit Schutzbeschaltung</w:t>
      </w:r>
    </w:p>
    <w:p w14:paraId="28580295" w14:textId="19D813FA" w:rsidR="007A6FCF" w:rsidRPr="00A60560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en-GB"/>
        </w:rPr>
      </w:pPr>
      <w:proofErr w:type="spellStart"/>
      <w:r w:rsidRPr="00A60560">
        <w:rPr>
          <w:rFonts w:cstheme="minorHAnsi"/>
          <w:snapToGrid w:val="0"/>
          <w:sz w:val="20"/>
          <w:szCs w:val="20"/>
          <w:lang w:val="en-GB"/>
        </w:rPr>
        <w:t>Lichtquelle</w:t>
      </w:r>
      <w:proofErr w:type="spellEnd"/>
      <w:r w:rsidRPr="00A60560">
        <w:rPr>
          <w:rFonts w:cstheme="minorHAnsi"/>
          <w:snapToGrid w:val="0"/>
          <w:sz w:val="20"/>
          <w:szCs w:val="20"/>
          <w:lang w:val="en-GB"/>
        </w:rPr>
        <w:t>:</w:t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</w:r>
      <w:r w:rsidRPr="00A60560">
        <w:rPr>
          <w:rFonts w:cstheme="minorHAnsi"/>
          <w:snapToGrid w:val="0"/>
          <w:sz w:val="20"/>
          <w:szCs w:val="20"/>
          <w:lang w:val="en-GB"/>
        </w:rPr>
        <w:tab/>
        <w:t>Mid- und High-Power-LEDs</w:t>
      </w:r>
    </w:p>
    <w:p w14:paraId="5367D995" w14:textId="63D3B5B1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Nennleistung Leuchtmittel (1-3h):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F520E3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0,7 W </w:t>
      </w:r>
      <w:r w:rsidR="00EF16DA" w:rsidRPr="008047C3">
        <w:rPr>
          <w:rFonts w:cstheme="minorHAnsi"/>
          <w:snapToGrid w:val="0"/>
          <w:sz w:val="20"/>
          <w:szCs w:val="20"/>
          <w:lang w:val="de-CH"/>
        </w:rPr>
        <w:t xml:space="preserve">/ 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0,3 W </w:t>
      </w:r>
      <w:r w:rsidR="00EF16DA" w:rsidRPr="008047C3">
        <w:rPr>
          <w:rFonts w:cstheme="minorHAnsi"/>
          <w:snapToGrid w:val="0"/>
          <w:sz w:val="20"/>
          <w:szCs w:val="20"/>
          <w:lang w:val="de-CH"/>
        </w:rPr>
        <w:t>(</w:t>
      </w:r>
      <w:proofErr w:type="spellStart"/>
      <w:r w:rsidR="00EF16DA"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="00EF16DA" w:rsidRPr="008047C3">
        <w:rPr>
          <w:rFonts w:cstheme="minorHAnsi"/>
          <w:snapToGrid w:val="0"/>
          <w:sz w:val="20"/>
          <w:szCs w:val="20"/>
          <w:lang w:val="de-CH"/>
        </w:rPr>
        <w:t xml:space="preserve"> / SL)</w:t>
      </w:r>
    </w:p>
    <w:p w14:paraId="5212FF98" w14:textId="7D2A21E8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Nennleistung Leuchtmittel (8h):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0,3 W </w:t>
      </w:r>
      <w:r w:rsidR="00EF16DA" w:rsidRPr="008047C3">
        <w:rPr>
          <w:rFonts w:cstheme="minorHAnsi"/>
          <w:snapToGrid w:val="0"/>
          <w:sz w:val="20"/>
          <w:szCs w:val="20"/>
          <w:lang w:val="de-CH"/>
        </w:rPr>
        <w:t xml:space="preserve">/ 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0,1 W </w:t>
      </w:r>
      <w:r w:rsidR="00EF16DA" w:rsidRPr="008047C3">
        <w:rPr>
          <w:rFonts w:cstheme="minorHAnsi"/>
          <w:snapToGrid w:val="0"/>
          <w:sz w:val="20"/>
          <w:szCs w:val="20"/>
          <w:lang w:val="de-CH"/>
        </w:rPr>
        <w:t>(</w:t>
      </w:r>
      <w:proofErr w:type="spellStart"/>
      <w:r w:rsidR="00EF16DA" w:rsidRPr="008047C3">
        <w:rPr>
          <w:rFonts w:cstheme="minorHAnsi"/>
          <w:snapToGrid w:val="0"/>
          <w:sz w:val="20"/>
          <w:szCs w:val="20"/>
          <w:lang w:val="de-CH"/>
        </w:rPr>
        <w:t>Pikto</w:t>
      </w:r>
      <w:proofErr w:type="spellEnd"/>
      <w:r w:rsidR="00EF16DA" w:rsidRPr="008047C3">
        <w:rPr>
          <w:rFonts w:cstheme="minorHAnsi"/>
          <w:snapToGrid w:val="0"/>
          <w:sz w:val="20"/>
          <w:szCs w:val="20"/>
          <w:lang w:val="de-CH"/>
        </w:rPr>
        <w:t xml:space="preserve"> / SL)</w:t>
      </w:r>
    </w:p>
    <w:p w14:paraId="3DE45B96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C9A5C82" w14:textId="26635F56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Gehäusematerial: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Polycarbonat flammhemmend </w:t>
      </w:r>
    </w:p>
    <w:p w14:paraId="48DBF152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Gehäusefarbe: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RAL 9003</w:t>
      </w:r>
    </w:p>
    <w:p w14:paraId="38C5A7A3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Anschlussklemmen: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2 x 3 x 2,5 mm²</w:t>
      </w:r>
    </w:p>
    <w:p w14:paraId="11BCF1AF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Anschlussspannung: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230 V AC +/- 10%, 50Hz</w:t>
      </w:r>
    </w:p>
    <w:p w14:paraId="18907568" w14:textId="28CDB20C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Anschlussleistung Netzbetrieb (1-8h):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9,3 VA </w:t>
      </w:r>
    </w:p>
    <w:p w14:paraId="78F4DE69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650554DC" w14:textId="187A41D1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Schutzklasse: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II </w:t>
      </w:r>
    </w:p>
    <w:p w14:paraId="1895595C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Schutzart: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IP 40</w:t>
      </w:r>
    </w:p>
    <w:p w14:paraId="3491E54E" w14:textId="06F0834B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Zulässige Umgebungstemperatur: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F520E3"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>0°C bis +30°C (Dauerlicht)</w:t>
      </w:r>
    </w:p>
    <w:p w14:paraId="5C16B4BB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0°C bis +35°C (Bereitschaftslicht)</w:t>
      </w:r>
    </w:p>
    <w:p w14:paraId="6E204A24" w14:textId="5EDA4F95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Erkennungsweite gemä</w:t>
      </w:r>
      <w:r w:rsidR="007D3C09" w:rsidRPr="008047C3">
        <w:rPr>
          <w:rFonts w:cstheme="minorHAnsi"/>
          <w:snapToGrid w:val="0"/>
          <w:sz w:val="20"/>
          <w:szCs w:val="20"/>
          <w:lang w:val="de-CH"/>
        </w:rPr>
        <w:t>ss</w:t>
      </w:r>
      <w:r w:rsidRPr="008047C3">
        <w:rPr>
          <w:rFonts w:cstheme="minorHAnsi"/>
          <w:snapToGrid w:val="0"/>
          <w:sz w:val="20"/>
          <w:szCs w:val="20"/>
          <w:lang w:val="de-CH"/>
        </w:rPr>
        <w:t xml:space="preserve"> SN EN 1838: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32 m</w:t>
      </w:r>
    </w:p>
    <w:p w14:paraId="2B4E1A1E" w14:textId="1AA72851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Abmessungen (mm):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 xml:space="preserve">L = 390, B = 90, H = 214 </w:t>
      </w:r>
    </w:p>
    <w:p w14:paraId="6E4CBF92" w14:textId="42CBCCA1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F762551" w14:textId="12824C53" w:rsidR="00F520E3" w:rsidRPr="008047C3" w:rsidRDefault="00F520E3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2BB6D2F6" w14:textId="77777777" w:rsidR="00F520E3" w:rsidRPr="008047C3" w:rsidRDefault="00F520E3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15E399B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Wie Fabrikat: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  <w:t>ALMAT AG</w:t>
      </w:r>
    </w:p>
    <w:p w14:paraId="66D4A2A2" w14:textId="15CCB9D2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Wie Typ: </w:t>
      </w:r>
      <w:r w:rsidRPr="008047C3">
        <w:rPr>
          <w:rFonts w:cstheme="minorHAnsi"/>
          <w:snapToGrid w:val="0"/>
          <w:sz w:val="20"/>
          <w:szCs w:val="20"/>
          <w:lang w:val="de-CH"/>
        </w:rPr>
        <w:tab/>
      </w:r>
      <w:r w:rsidR="00DB5D1F" w:rsidRPr="00DB5D1F">
        <w:rPr>
          <w:rFonts w:cstheme="minorHAnsi"/>
          <w:snapToGrid w:val="0"/>
          <w:sz w:val="20"/>
          <w:szCs w:val="20"/>
          <w:lang w:val="de-CH"/>
        </w:rPr>
        <w:t>RZ CMR STELLAsc2</w:t>
      </w:r>
      <w:r w:rsidR="00F47D13">
        <w:rPr>
          <w:rFonts w:cstheme="minorHAnsi"/>
          <w:snapToGrid w:val="0"/>
          <w:sz w:val="20"/>
          <w:szCs w:val="20"/>
          <w:lang w:val="de-CH"/>
        </w:rPr>
        <w:t xml:space="preserve"> 16</w:t>
      </w:r>
      <w:r w:rsidR="00DB5D1F" w:rsidRPr="00DB5D1F">
        <w:rPr>
          <w:rFonts w:cstheme="minorHAnsi"/>
          <w:snapToGrid w:val="0"/>
          <w:sz w:val="20"/>
          <w:szCs w:val="20"/>
          <w:lang w:val="de-CH"/>
        </w:rPr>
        <w:t xml:space="preserve"> DE plus</w:t>
      </w:r>
      <w:r w:rsidR="00707D00">
        <w:rPr>
          <w:rFonts w:cstheme="minorHAnsi"/>
          <w:snapToGrid w:val="0"/>
          <w:sz w:val="20"/>
          <w:szCs w:val="20"/>
          <w:lang w:val="de-CH"/>
        </w:rPr>
        <w:t>,</w:t>
      </w:r>
      <w:r w:rsidR="00DB5D1F" w:rsidRPr="00DB5D1F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Pr="008047C3">
        <w:rPr>
          <w:rFonts w:cstheme="minorHAnsi"/>
          <w:snapToGrid w:val="0"/>
          <w:sz w:val="20"/>
          <w:szCs w:val="20"/>
          <w:lang w:val="de-CH"/>
        </w:rPr>
        <w:t>Leuchtscheibe für Deckeneinbaumontage mit SL</w:t>
      </w:r>
      <w:r w:rsidR="00DB5D1F">
        <w:rPr>
          <w:rFonts w:cstheme="minorHAnsi"/>
          <w:snapToGrid w:val="0"/>
          <w:sz w:val="20"/>
          <w:szCs w:val="20"/>
          <w:lang w:val="de-CH"/>
        </w:rPr>
        <w:t xml:space="preserve"> </w:t>
      </w:r>
      <w:r w:rsidR="00F47D13">
        <w:rPr>
          <w:rFonts w:cstheme="minorHAnsi"/>
          <w:snapToGrid w:val="0"/>
          <w:sz w:val="20"/>
          <w:szCs w:val="20"/>
          <w:lang w:val="de-CH"/>
        </w:rPr>
        <w:t>32m (</w:t>
      </w:r>
      <w:r w:rsidR="00F47D13" w:rsidRPr="0023486F">
        <w:rPr>
          <w:rFonts w:cstheme="minorHAnsi"/>
          <w:snapToGrid w:val="0"/>
          <w:sz w:val="20"/>
          <w:szCs w:val="20"/>
          <w:lang w:val="de-CH"/>
        </w:rPr>
        <w:t>1 – 8h</w:t>
      </w:r>
      <w:r w:rsidR="00F47D13">
        <w:rPr>
          <w:rFonts w:cstheme="minorHAnsi"/>
          <w:snapToGrid w:val="0"/>
          <w:sz w:val="20"/>
          <w:szCs w:val="20"/>
          <w:lang w:val="de-CH"/>
        </w:rPr>
        <w:t>)</w:t>
      </w:r>
    </w:p>
    <w:p w14:paraId="06700AF4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0893D120" w14:textId="77777777" w:rsidR="007A6FCF" w:rsidRPr="008047C3" w:rsidRDefault="007A6FCF" w:rsidP="00EC145C">
      <w:pPr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Angebotenes Fabrikat: ………………………………</w:t>
      </w:r>
      <w:r w:rsidRPr="008047C3">
        <w:rPr>
          <w:rFonts w:cstheme="minorHAnsi"/>
          <w:snapToGrid w:val="0"/>
          <w:sz w:val="20"/>
          <w:szCs w:val="20"/>
          <w:lang w:val="de-CH"/>
        </w:rPr>
        <w:br/>
        <w:t>Angebotene Type:        ………………………………</w:t>
      </w:r>
    </w:p>
    <w:p w14:paraId="29CA650F" w14:textId="320F9FDF" w:rsidR="00F520E3" w:rsidRDefault="00F520E3" w:rsidP="00EC145C">
      <w:pPr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br w:type="page"/>
      </w:r>
    </w:p>
    <w:p w14:paraId="56A8859C" w14:textId="77777777" w:rsidR="00B4695C" w:rsidRPr="00B4695C" w:rsidRDefault="00B4695C" w:rsidP="00B4695C">
      <w:pPr>
        <w:pStyle w:val="AusschreibungstextBody"/>
        <w:rPr>
          <w:rFonts w:asciiTheme="minorHAnsi" w:hAnsiTheme="minorHAnsi" w:cstheme="minorHAnsi"/>
          <w:b/>
          <w:bCs/>
          <w:sz w:val="20"/>
          <w:lang w:val="de-CH"/>
        </w:rPr>
      </w:pPr>
      <w:r w:rsidRPr="00B4695C">
        <w:rPr>
          <w:rFonts w:asciiTheme="minorHAnsi" w:hAnsiTheme="minorHAnsi" w:cstheme="minorHAnsi"/>
          <w:b/>
          <w:bCs/>
          <w:sz w:val="20"/>
          <w:lang w:val="de-CH"/>
        </w:rPr>
        <w:lastRenderedPageBreak/>
        <w:t xml:space="preserve">STELLAsc2 </w:t>
      </w:r>
      <w:proofErr w:type="spellStart"/>
      <w:r w:rsidRPr="00B4695C">
        <w:rPr>
          <w:rFonts w:asciiTheme="minorHAnsi" w:hAnsiTheme="minorHAnsi" w:cstheme="minorHAnsi"/>
          <w:b/>
          <w:bCs/>
          <w:sz w:val="20"/>
          <w:lang w:val="de-CH"/>
        </w:rPr>
        <w:t>Leuchtenscheiben</w:t>
      </w:r>
      <w:proofErr w:type="spellEnd"/>
      <w:r w:rsidRPr="00B4695C">
        <w:rPr>
          <w:rFonts w:asciiTheme="minorHAnsi" w:hAnsiTheme="minorHAnsi" w:cstheme="minorHAnsi"/>
          <w:b/>
          <w:bCs/>
          <w:sz w:val="20"/>
          <w:lang w:val="de-CH"/>
        </w:rPr>
        <w:t xml:space="preserve"> Zubehör</w:t>
      </w:r>
    </w:p>
    <w:p w14:paraId="1A1A867E" w14:textId="77777777" w:rsidR="00B4695C" w:rsidRPr="008047C3" w:rsidRDefault="00B4695C" w:rsidP="00B4695C">
      <w:pPr>
        <w:rPr>
          <w:rFonts w:cstheme="minorHAnsi"/>
          <w:sz w:val="20"/>
          <w:szCs w:val="20"/>
          <w:lang w:val="de-CH"/>
        </w:rPr>
      </w:pPr>
    </w:p>
    <w:p w14:paraId="06A65AEE" w14:textId="47E0A272" w:rsidR="00B4695C" w:rsidRPr="008047C3" w:rsidRDefault="00B4695C" w:rsidP="00B4695C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  <w:r w:rsidRPr="008047C3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</w:r>
      <w:r w:rsidRPr="008047C3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36FB170E" w14:textId="77777777" w:rsidR="00B4695C" w:rsidRPr="008047C3" w:rsidRDefault="00B4695C" w:rsidP="00B4695C">
      <w:pPr>
        <w:spacing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9B04F92" w14:textId="77777777" w:rsidR="00B4695C" w:rsidRPr="008047C3" w:rsidRDefault="00B4695C" w:rsidP="00B4695C">
      <w:pPr>
        <w:tabs>
          <w:tab w:val="left" w:pos="170"/>
        </w:tabs>
        <w:spacing w:line="160" w:lineRule="atLeast"/>
        <w:rPr>
          <w:rFonts w:cstheme="minorHAnsi"/>
          <w:snapToGrid w:val="0"/>
          <w:sz w:val="20"/>
          <w:szCs w:val="20"/>
          <w:u w:val="single"/>
          <w:lang w:val="de-CH"/>
        </w:rPr>
      </w:pPr>
      <w:r w:rsidRPr="008047C3">
        <w:rPr>
          <w:rFonts w:cstheme="minorHAnsi"/>
          <w:snapToGrid w:val="0"/>
          <w:sz w:val="20"/>
          <w:szCs w:val="20"/>
          <w:u w:val="single"/>
          <w:lang w:val="de-CH"/>
        </w:rPr>
        <w:t>Scheiben:</w:t>
      </w:r>
    </w:p>
    <w:p w14:paraId="5BE98BEC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690CA4E" w14:textId="77777777" w:rsidR="00B4695C" w:rsidRPr="008047C3" w:rsidRDefault="00B4695C" w:rsidP="00B4695C">
      <w:pPr>
        <w:pStyle w:val="Listenabsatz"/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Sichtbeton Eingiesskasten Gr.3 aus Edelstahl V2A</w:t>
      </w:r>
    </w:p>
    <w:p w14:paraId="3BADE56F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194797A9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Pendelset 0.5 m hochglanzverchromt</w:t>
      </w:r>
    </w:p>
    <w:p w14:paraId="6A91FB0B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7D58CE3A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DA/DE Pendelset 1.0 m hochglanzverchromt</w:t>
      </w:r>
    </w:p>
    <w:p w14:paraId="52EC833A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56732129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 xml:space="preserve">STELLA 2 DA/DE Seilmontageset 1.5 m  </w:t>
      </w:r>
    </w:p>
    <w:p w14:paraId="19CBFA9D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15A0EE9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Aufpreis Sonderfarbe – Angabe der RAL Farbe erforderlich</w:t>
      </w:r>
    </w:p>
    <w:p w14:paraId="36FACB20" w14:textId="77777777" w:rsidR="00B4695C" w:rsidRPr="008047C3" w:rsidRDefault="00B4695C" w:rsidP="00B4695C">
      <w:p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</w:p>
    <w:p w14:paraId="4E4F533B" w14:textId="77777777" w:rsidR="00B4695C" w:rsidRPr="008047C3" w:rsidRDefault="00B4695C" w:rsidP="00B4695C">
      <w:pPr>
        <w:numPr>
          <w:ilvl w:val="0"/>
          <w:numId w:val="7"/>
        </w:numPr>
        <w:tabs>
          <w:tab w:val="left" w:pos="170"/>
        </w:tabs>
        <w:spacing w:after="0" w:line="160" w:lineRule="atLeast"/>
        <w:rPr>
          <w:rFonts w:cstheme="minorHAnsi"/>
          <w:snapToGrid w:val="0"/>
          <w:sz w:val="20"/>
          <w:szCs w:val="20"/>
          <w:lang w:val="de-CH"/>
        </w:rPr>
      </w:pPr>
      <w:r w:rsidRPr="008047C3">
        <w:rPr>
          <w:rFonts w:cstheme="minorHAnsi"/>
          <w:snapToGrid w:val="0"/>
          <w:sz w:val="20"/>
          <w:szCs w:val="20"/>
          <w:lang w:val="de-CH"/>
        </w:rPr>
        <w:t>STELLA 2 Aufpreis Aludesign</w:t>
      </w:r>
    </w:p>
    <w:bookmarkEnd w:id="0"/>
    <w:bookmarkEnd w:id="1"/>
    <w:bookmarkEnd w:id="2"/>
    <w:bookmarkEnd w:id="3"/>
    <w:bookmarkEnd w:id="4"/>
    <w:sectPr w:rsidR="00B4695C" w:rsidRPr="00804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41E8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" w15:restartNumberingAfterBreak="0">
    <w:nsid w:val="13F84D62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2" w15:restartNumberingAfterBreak="0">
    <w:nsid w:val="14C173F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3" w15:restartNumberingAfterBreak="0">
    <w:nsid w:val="1D8653C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4" w15:restartNumberingAfterBreak="0">
    <w:nsid w:val="2AAF353C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5" w15:restartNumberingAfterBreak="0">
    <w:nsid w:val="3359158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6" w15:restartNumberingAfterBreak="0">
    <w:nsid w:val="36465EB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7" w15:restartNumberingAfterBreak="0">
    <w:nsid w:val="3B52061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8" w15:restartNumberingAfterBreak="0">
    <w:nsid w:val="3F375446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9" w15:restartNumberingAfterBreak="0">
    <w:nsid w:val="42E4582E"/>
    <w:multiLevelType w:val="hybridMultilevel"/>
    <w:tmpl w:val="47FA91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3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1" w15:restartNumberingAfterBreak="0">
    <w:nsid w:val="477E79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2" w15:restartNumberingAfterBreak="0">
    <w:nsid w:val="47C8024C"/>
    <w:multiLevelType w:val="hybridMultilevel"/>
    <w:tmpl w:val="8D440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7519"/>
    <w:multiLevelType w:val="hybridMultilevel"/>
    <w:tmpl w:val="E0E06B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D5CD6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15" w15:restartNumberingAfterBreak="0">
    <w:nsid w:val="507C598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6" w15:restartNumberingAfterBreak="0">
    <w:nsid w:val="54116331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7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18" w15:restartNumberingAfterBreak="0">
    <w:nsid w:val="63C135C8"/>
    <w:multiLevelType w:val="multilevel"/>
    <w:tmpl w:val="4C5E39D6"/>
    <w:lvl w:ilvl="0">
      <w:start w:val="2"/>
      <w:numFmt w:val="decimal"/>
      <w:lvlText w:val="%1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1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1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13" w:hanging="2160"/>
      </w:pPr>
      <w:rPr>
        <w:rFonts w:hint="default"/>
      </w:rPr>
    </w:lvl>
  </w:abstractNum>
  <w:abstractNum w:abstractNumId="19" w15:restartNumberingAfterBreak="0">
    <w:nsid w:val="67340803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0" w15:restartNumberingAfterBreak="0">
    <w:nsid w:val="687C2244"/>
    <w:multiLevelType w:val="multilevel"/>
    <w:tmpl w:val="731C7D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72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2148" w:hanging="144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508" w:hanging="1800"/>
      </w:p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21" w15:restartNumberingAfterBreak="0">
    <w:nsid w:val="71F6486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2" w15:restartNumberingAfterBreak="0">
    <w:nsid w:val="74275818"/>
    <w:multiLevelType w:val="multilevel"/>
    <w:tmpl w:val="731C7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1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3" w15:restartNumberingAfterBreak="0">
    <w:nsid w:val="785B1CC1"/>
    <w:multiLevelType w:val="hybridMultilevel"/>
    <w:tmpl w:val="91EA6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307E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abstractNum w:abstractNumId="25" w15:restartNumberingAfterBreak="0">
    <w:nsid w:val="7B302D9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12" w:hanging="7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148" w:hanging="1080"/>
      </w:pPr>
    </w:lvl>
    <w:lvl w:ilvl="4">
      <w:start w:val="1"/>
      <w:numFmt w:val="decimal"/>
      <w:isLgl/>
      <w:lvlText w:val="%1.%2.%3.%4.%5"/>
      <w:lvlJc w:val="left"/>
      <w:pPr>
        <w:ind w:left="2508" w:hanging="1440"/>
      </w:pPr>
    </w:lvl>
    <w:lvl w:ilvl="5">
      <w:start w:val="1"/>
      <w:numFmt w:val="decimal"/>
      <w:isLgl/>
      <w:lvlText w:val="%1.%2.%3.%4.%5.%6"/>
      <w:lvlJc w:val="left"/>
      <w:pPr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ind w:left="2868" w:hanging="1800"/>
      </w:p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  <w:num w:numId="16">
    <w:abstractNumId w:val="18"/>
  </w:num>
  <w:num w:numId="17">
    <w:abstractNumId w:val="2"/>
  </w:num>
  <w:num w:numId="18">
    <w:abstractNumId w:val="11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7"/>
  </w:num>
  <w:num w:numId="24">
    <w:abstractNumId w:val="25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AE"/>
    <w:rsid w:val="000060CB"/>
    <w:rsid w:val="00055CD1"/>
    <w:rsid w:val="00067205"/>
    <w:rsid w:val="0009046E"/>
    <w:rsid w:val="00095F2B"/>
    <w:rsid w:val="000A5ECD"/>
    <w:rsid w:val="000E0E46"/>
    <w:rsid w:val="000E2D2A"/>
    <w:rsid w:val="000F1F17"/>
    <w:rsid w:val="001641B9"/>
    <w:rsid w:val="00164933"/>
    <w:rsid w:val="0017640E"/>
    <w:rsid w:val="00182E48"/>
    <w:rsid w:val="001B141B"/>
    <w:rsid w:val="001D2418"/>
    <w:rsid w:val="00213345"/>
    <w:rsid w:val="002206E6"/>
    <w:rsid w:val="00220C2C"/>
    <w:rsid w:val="0023486F"/>
    <w:rsid w:val="00283CAE"/>
    <w:rsid w:val="00297240"/>
    <w:rsid w:val="002A2789"/>
    <w:rsid w:val="002C7FD8"/>
    <w:rsid w:val="002F0B3B"/>
    <w:rsid w:val="0030141A"/>
    <w:rsid w:val="003312B8"/>
    <w:rsid w:val="003424A2"/>
    <w:rsid w:val="003657F6"/>
    <w:rsid w:val="00390314"/>
    <w:rsid w:val="00394AF8"/>
    <w:rsid w:val="003A4549"/>
    <w:rsid w:val="003B1184"/>
    <w:rsid w:val="003C79EF"/>
    <w:rsid w:val="003F7AB5"/>
    <w:rsid w:val="004059A9"/>
    <w:rsid w:val="00407278"/>
    <w:rsid w:val="0040775F"/>
    <w:rsid w:val="004210F8"/>
    <w:rsid w:val="004472C8"/>
    <w:rsid w:val="004631E1"/>
    <w:rsid w:val="00483253"/>
    <w:rsid w:val="004A2A2D"/>
    <w:rsid w:val="004C03B8"/>
    <w:rsid w:val="004C33E7"/>
    <w:rsid w:val="004D69F2"/>
    <w:rsid w:val="004F398C"/>
    <w:rsid w:val="00512298"/>
    <w:rsid w:val="00517622"/>
    <w:rsid w:val="00527133"/>
    <w:rsid w:val="005539F5"/>
    <w:rsid w:val="005764FC"/>
    <w:rsid w:val="0059082B"/>
    <w:rsid w:val="005B4227"/>
    <w:rsid w:val="005D2D93"/>
    <w:rsid w:val="005F4E08"/>
    <w:rsid w:val="00604B60"/>
    <w:rsid w:val="00662E4C"/>
    <w:rsid w:val="00673800"/>
    <w:rsid w:val="00692CB5"/>
    <w:rsid w:val="006934E2"/>
    <w:rsid w:val="006A16A3"/>
    <w:rsid w:val="006A702F"/>
    <w:rsid w:val="006D1D08"/>
    <w:rsid w:val="006E0374"/>
    <w:rsid w:val="006F0BB8"/>
    <w:rsid w:val="006F724B"/>
    <w:rsid w:val="00707D00"/>
    <w:rsid w:val="007300CA"/>
    <w:rsid w:val="00741D7B"/>
    <w:rsid w:val="007678F6"/>
    <w:rsid w:val="00782EBA"/>
    <w:rsid w:val="00787E57"/>
    <w:rsid w:val="00793B38"/>
    <w:rsid w:val="00796A85"/>
    <w:rsid w:val="007A0083"/>
    <w:rsid w:val="007A6FCF"/>
    <w:rsid w:val="007A7C7E"/>
    <w:rsid w:val="007B1CF7"/>
    <w:rsid w:val="007D3C09"/>
    <w:rsid w:val="007D42DE"/>
    <w:rsid w:val="007E3E97"/>
    <w:rsid w:val="007E69C3"/>
    <w:rsid w:val="007F4871"/>
    <w:rsid w:val="007F5DE4"/>
    <w:rsid w:val="008047C3"/>
    <w:rsid w:val="00813773"/>
    <w:rsid w:val="0082124E"/>
    <w:rsid w:val="00831922"/>
    <w:rsid w:val="00834BE5"/>
    <w:rsid w:val="008547D8"/>
    <w:rsid w:val="00863C93"/>
    <w:rsid w:val="00872629"/>
    <w:rsid w:val="008769C4"/>
    <w:rsid w:val="008A5EB4"/>
    <w:rsid w:val="008C6F0C"/>
    <w:rsid w:val="009046DE"/>
    <w:rsid w:val="009048EE"/>
    <w:rsid w:val="00910F7F"/>
    <w:rsid w:val="00962F52"/>
    <w:rsid w:val="00967435"/>
    <w:rsid w:val="00967FBF"/>
    <w:rsid w:val="00977D7C"/>
    <w:rsid w:val="009F2B05"/>
    <w:rsid w:val="00A212E8"/>
    <w:rsid w:val="00A3776B"/>
    <w:rsid w:val="00A42B81"/>
    <w:rsid w:val="00A60560"/>
    <w:rsid w:val="00A730BB"/>
    <w:rsid w:val="00A83DD7"/>
    <w:rsid w:val="00AB292C"/>
    <w:rsid w:val="00AB6464"/>
    <w:rsid w:val="00B242DC"/>
    <w:rsid w:val="00B27C12"/>
    <w:rsid w:val="00B437DD"/>
    <w:rsid w:val="00B4695C"/>
    <w:rsid w:val="00B53727"/>
    <w:rsid w:val="00B64D46"/>
    <w:rsid w:val="00B7420C"/>
    <w:rsid w:val="00B8752B"/>
    <w:rsid w:val="00B92D22"/>
    <w:rsid w:val="00B94441"/>
    <w:rsid w:val="00B947C8"/>
    <w:rsid w:val="00BD3D60"/>
    <w:rsid w:val="00C10513"/>
    <w:rsid w:val="00C1428D"/>
    <w:rsid w:val="00C22FB4"/>
    <w:rsid w:val="00C3791F"/>
    <w:rsid w:val="00C520FD"/>
    <w:rsid w:val="00CD4E01"/>
    <w:rsid w:val="00CE756D"/>
    <w:rsid w:val="00CF3611"/>
    <w:rsid w:val="00D061F3"/>
    <w:rsid w:val="00D754FA"/>
    <w:rsid w:val="00D85E87"/>
    <w:rsid w:val="00D870BA"/>
    <w:rsid w:val="00D948E9"/>
    <w:rsid w:val="00DA5009"/>
    <w:rsid w:val="00DB5364"/>
    <w:rsid w:val="00DB5D1F"/>
    <w:rsid w:val="00E067EE"/>
    <w:rsid w:val="00E10486"/>
    <w:rsid w:val="00E12656"/>
    <w:rsid w:val="00E20A9E"/>
    <w:rsid w:val="00E24BA2"/>
    <w:rsid w:val="00E357AB"/>
    <w:rsid w:val="00E41805"/>
    <w:rsid w:val="00E43B46"/>
    <w:rsid w:val="00E55F7A"/>
    <w:rsid w:val="00E56D56"/>
    <w:rsid w:val="00E75B2B"/>
    <w:rsid w:val="00E774DC"/>
    <w:rsid w:val="00E84B99"/>
    <w:rsid w:val="00EA1AE8"/>
    <w:rsid w:val="00EC145C"/>
    <w:rsid w:val="00ED7E45"/>
    <w:rsid w:val="00EE4018"/>
    <w:rsid w:val="00EF16DA"/>
    <w:rsid w:val="00F20305"/>
    <w:rsid w:val="00F2332B"/>
    <w:rsid w:val="00F41412"/>
    <w:rsid w:val="00F43FEC"/>
    <w:rsid w:val="00F47D13"/>
    <w:rsid w:val="00F520E3"/>
    <w:rsid w:val="00F5287C"/>
    <w:rsid w:val="00F825AF"/>
    <w:rsid w:val="00FC7247"/>
    <w:rsid w:val="00FC7634"/>
    <w:rsid w:val="00FE4F9C"/>
    <w:rsid w:val="00FE620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1D13E"/>
  <w15:chartTrackingRefBased/>
  <w15:docId w15:val="{40B61DFC-7074-491B-AE45-C9D9F9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4227"/>
  </w:style>
  <w:style w:type="paragraph" w:styleId="berschrift1">
    <w:name w:val="heading 1"/>
    <w:basedOn w:val="Standard"/>
    <w:next w:val="Standard"/>
    <w:link w:val="berschrift1Zchn"/>
    <w:uiPriority w:val="9"/>
    <w:qFormat/>
    <w:rsid w:val="006A16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16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16A3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D1D08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6D1D08"/>
    <w:rPr>
      <w:color w:val="0563C1" w:themeColor="hyperlink"/>
      <w:u w:val="single"/>
    </w:rPr>
  </w:style>
  <w:style w:type="paragraph" w:customStyle="1" w:styleId="AusschreibungstextBody">
    <w:name w:val="Ausschreibungstext Body"/>
    <w:rsid w:val="00692CB5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43B4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4A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A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A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A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A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00F3E-0565-461B-938A-742A7DDE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4</cp:revision>
  <dcterms:created xsi:type="dcterms:W3CDTF">2020-03-30T05:55:00Z</dcterms:created>
  <dcterms:modified xsi:type="dcterms:W3CDTF">2020-03-30T08:56:00Z</dcterms:modified>
</cp:coreProperties>
</file>