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7ED9A" w14:textId="77777777" w:rsidR="00933DAE" w:rsidRPr="0056054F" w:rsidRDefault="00933DAE" w:rsidP="00933DAE">
      <w:pPr>
        <w:pStyle w:val="KeinLeerraum"/>
        <w:rPr>
          <w:b/>
          <w:lang w:val="de-DE"/>
        </w:rPr>
      </w:pPr>
      <w:r w:rsidRPr="00C64A5B">
        <w:rPr>
          <w:b/>
          <w:lang w:val="de-DE"/>
        </w:rPr>
        <w:t xml:space="preserve">i-P65+ L </w:t>
      </w:r>
      <w:r w:rsidR="0056054F">
        <w:rPr>
          <w:b/>
          <w:lang w:val="de-DE"/>
        </w:rPr>
        <w:t xml:space="preserve">- </w:t>
      </w:r>
      <w:r w:rsidRPr="00C64A5B">
        <w:rPr>
          <w:b/>
          <w:lang w:val="de-DE"/>
        </w:rPr>
        <w:t>Aluminium</w:t>
      </w:r>
      <w:r w:rsidR="00DE7BFF" w:rsidRPr="00C64A5B">
        <w:rPr>
          <w:b/>
          <w:lang w:val="de-DE"/>
        </w:rPr>
        <w:t xml:space="preserve"> Gehäuse</w:t>
      </w:r>
    </w:p>
    <w:p w14:paraId="4122E152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Pos.    )</w:t>
      </w:r>
      <w:r w:rsidRPr="00C64A5B">
        <w:rPr>
          <w:lang w:val="de-DE"/>
        </w:rPr>
        <w:tab/>
      </w:r>
      <w:r w:rsidRPr="00C64A5B">
        <w:rPr>
          <w:lang w:val="de-DE"/>
        </w:rPr>
        <w:tab/>
        <w:t>Stück</w:t>
      </w:r>
    </w:p>
    <w:p w14:paraId="722ADF5A" w14:textId="77777777" w:rsidR="00933DAE" w:rsidRPr="00C64A5B" w:rsidRDefault="00933DAE" w:rsidP="00933DAE">
      <w:pPr>
        <w:pStyle w:val="KeinLeerraum"/>
        <w:rPr>
          <w:lang w:val="de-DE"/>
        </w:rPr>
      </w:pPr>
    </w:p>
    <w:p w14:paraId="71C7745B" w14:textId="625A7547" w:rsidR="00933DAE" w:rsidRPr="00C64A5B" w:rsidRDefault="00933DAE" w:rsidP="00933DAE">
      <w:pPr>
        <w:pStyle w:val="KeinLeerraum"/>
        <w:ind w:right="-233"/>
        <w:rPr>
          <w:lang w:val="de-DE"/>
        </w:rPr>
      </w:pPr>
      <w:r w:rsidRPr="00C64A5B">
        <w:rPr>
          <w:lang w:val="de-DE"/>
        </w:rPr>
        <w:t>Breitstrahlende Sicherheitsleuchte mit hoher Schutzart (IP65)</w:t>
      </w:r>
      <w:r w:rsidR="00043E54" w:rsidRPr="00C64A5B">
        <w:rPr>
          <w:lang w:val="de-DE"/>
        </w:rPr>
        <w:t xml:space="preserve"> </w:t>
      </w:r>
      <w:r w:rsidRPr="00C64A5B">
        <w:rPr>
          <w:lang w:val="de-DE"/>
        </w:rPr>
        <w:t xml:space="preserve">in LED-Technologie für Deckenmontage, gem. </w:t>
      </w:r>
      <w:r w:rsidR="00C0137A">
        <w:rPr>
          <w:lang w:val="de-DE"/>
        </w:rPr>
        <w:t>SN</w:t>
      </w:r>
      <w:r w:rsidRPr="00C64A5B">
        <w:rPr>
          <w:lang w:val="de-DE"/>
        </w:rPr>
        <w:t xml:space="preserve"> EN 60598-1, </w:t>
      </w:r>
      <w:r w:rsidR="00C0137A">
        <w:rPr>
          <w:lang w:val="de-DE"/>
        </w:rPr>
        <w:t>SN</w:t>
      </w:r>
      <w:r w:rsidRPr="00C64A5B">
        <w:rPr>
          <w:lang w:val="de-DE"/>
        </w:rPr>
        <w:t xml:space="preserve"> EN 60598-2-22 und </w:t>
      </w:r>
      <w:r w:rsidR="00C0137A">
        <w:rPr>
          <w:lang w:val="de-DE"/>
        </w:rPr>
        <w:t>SN</w:t>
      </w:r>
      <w:r w:rsidR="00185ACD">
        <w:rPr>
          <w:lang w:val="de-DE"/>
        </w:rPr>
        <w:t xml:space="preserve"> EN 1838</w:t>
      </w:r>
      <w:r w:rsidRPr="00C64A5B">
        <w:rPr>
          <w:lang w:val="de-DE"/>
        </w:rPr>
        <w:t xml:space="preserve"> zum Betrieb an Sicherheitsbeleuchtungsanlagen gem. </w:t>
      </w:r>
      <w:r w:rsidR="00C0137A">
        <w:rPr>
          <w:lang w:val="de-DE"/>
        </w:rPr>
        <w:t>SN</w:t>
      </w:r>
      <w:r w:rsidRPr="00C64A5B">
        <w:rPr>
          <w:lang w:val="de-DE"/>
        </w:rPr>
        <w:t xml:space="preserve"> EN 50172</w:t>
      </w:r>
      <w:r w:rsidR="00C0137A">
        <w:rPr>
          <w:lang w:val="de-DE"/>
        </w:rPr>
        <w:t xml:space="preserve">. </w:t>
      </w:r>
      <w:r w:rsidRPr="00C64A5B">
        <w:rPr>
          <w:lang w:val="de-DE"/>
        </w:rPr>
        <w:t>Gem. ISO 9001 entwickelt, gefertigt und geprüft.</w:t>
      </w:r>
    </w:p>
    <w:p w14:paraId="0BC7C039" w14:textId="77777777" w:rsidR="00933DAE" w:rsidRPr="00C64A5B" w:rsidRDefault="00933DAE" w:rsidP="00933DAE">
      <w:pPr>
        <w:pStyle w:val="KeinLeerraum"/>
        <w:ind w:right="-233"/>
        <w:rPr>
          <w:lang w:val="de-DE"/>
        </w:rPr>
      </w:pPr>
    </w:p>
    <w:p w14:paraId="0925F33F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Robuste Konstruktion (IK08) aus Aluminium-Druckguss und schlagfestem Polycarbonat.</w:t>
      </w:r>
    </w:p>
    <w:p w14:paraId="0FF175A2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Vorbereitet für M20 Kabelverschraubungen (3 x seitlich und 1 x jeweils an den Stirnseiten).</w:t>
      </w:r>
    </w:p>
    <w:p w14:paraId="3D3A6EBD" w14:textId="77777777" w:rsidR="00933DAE" w:rsidRPr="00C64A5B" w:rsidRDefault="00933DAE" w:rsidP="00933DAE">
      <w:pPr>
        <w:pStyle w:val="KeinLeerraum"/>
        <w:rPr>
          <w:lang w:val="de-DE"/>
        </w:rPr>
      </w:pPr>
    </w:p>
    <w:p w14:paraId="05B72CEB" w14:textId="5AAC380D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 xml:space="preserve">Symmetrische Optik für gleichmäßige, flächige Ausleuchtung mit mind. 1lx nach </w:t>
      </w:r>
      <w:r w:rsidR="00C0137A">
        <w:rPr>
          <w:lang w:val="de-DE"/>
        </w:rPr>
        <w:t>SN</w:t>
      </w:r>
      <w:r w:rsidRPr="00C64A5B">
        <w:rPr>
          <w:lang w:val="de-DE"/>
        </w:rPr>
        <w:t xml:space="preserve"> EN 1838 für Lichtpunkthöhen bis 18 m.</w:t>
      </w:r>
    </w:p>
    <w:p w14:paraId="5F42E832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Maximale Abstände Leuchte zu Leuchte:</w:t>
      </w:r>
    </w:p>
    <w:p w14:paraId="24D2A22E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&gt;10 m ab 4 m Lichtpunkthöhe.</w:t>
      </w:r>
    </w:p>
    <w:p w14:paraId="3FA47449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&gt;19 m ab 13 m Lichtpunkthöhe.</w:t>
      </w:r>
    </w:p>
    <w:p w14:paraId="230DE97E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(Berechnungsgrundlage: Raumausleuchtung mit mind. 1lx, Wartungsfaktor = 0,8)</w:t>
      </w:r>
    </w:p>
    <w:p w14:paraId="67C3397F" w14:textId="77777777" w:rsidR="00933DAE" w:rsidRPr="00C64A5B" w:rsidRDefault="00933DAE" w:rsidP="00933DAE">
      <w:pPr>
        <w:pStyle w:val="KeinLeerraum"/>
        <w:rPr>
          <w:lang w:val="de-DE"/>
        </w:rPr>
      </w:pPr>
    </w:p>
    <w:p w14:paraId="4781BC37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Lichtquelle: 1 leistungsstarke COB (Chip-on-Board) LED mit einer Lebensdauer von bis zu 60.000 h durch optimierte LED-Betriebsbedingungen.</w:t>
      </w:r>
    </w:p>
    <w:p w14:paraId="571E6637" w14:textId="77777777" w:rsidR="00933DAE" w:rsidRPr="00C64A5B" w:rsidRDefault="00933DAE" w:rsidP="00933DAE">
      <w:pPr>
        <w:pStyle w:val="KeinLeerraum"/>
        <w:rPr>
          <w:lang w:val="de-DE"/>
        </w:rPr>
      </w:pPr>
    </w:p>
    <w:p w14:paraId="44443CD3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Spezieller LED-Konverter mit integriertem Überwachungsbaustein für Einzelleuchtenüberwachung mit 20-stelligen Adressschaltern (CEWA GUARD Technologie).</w:t>
      </w:r>
      <w:r w:rsidR="0056054F">
        <w:rPr>
          <w:lang w:val="de-DE"/>
        </w:rPr>
        <w:t xml:space="preserve"> </w:t>
      </w:r>
      <w:r w:rsidRPr="00C64A5B">
        <w:rPr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14:paraId="08DE3343" w14:textId="77777777" w:rsidR="00933DAE" w:rsidRPr="00C64A5B" w:rsidRDefault="00933DAE" w:rsidP="00933DAE">
      <w:pPr>
        <w:pStyle w:val="KeinLeerraum"/>
        <w:rPr>
          <w:lang w:val="de-DE"/>
        </w:rPr>
      </w:pPr>
    </w:p>
    <w:p w14:paraId="4F614531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Lichtstrom:</w:t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  <w:t>770 lm</w:t>
      </w:r>
    </w:p>
    <w:p w14:paraId="61A836F3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Lichtstrom am Ende</w:t>
      </w:r>
    </w:p>
    <w:p w14:paraId="0D50F36E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der Nennbetriebsdauer (EBLF):</w:t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  <w:t>100%</w:t>
      </w:r>
    </w:p>
    <w:p w14:paraId="75976CB1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Gehäusematerial:</w:t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  <w:t>Aluminium, Polycarbonat (Abdeckung)</w:t>
      </w:r>
    </w:p>
    <w:p w14:paraId="4D31C92C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Gehäusefarbe:</w:t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  <w:t>Weiß</w:t>
      </w:r>
    </w:p>
    <w:p w14:paraId="09FF7507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Anschlussklemmen:</w:t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  <w:t>3 x 2 x 2,5 mm²</w:t>
      </w:r>
    </w:p>
    <w:p w14:paraId="2839516E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Anschlussspannung:</w:t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  <w:t>220 - 240 V AC, 50/60 Hz // 176 - 275 V DC</w:t>
      </w:r>
    </w:p>
    <w:p w14:paraId="39F5B22B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 xml:space="preserve">Leistungsaufnahme inklusive LED-Versorgung </w:t>
      </w:r>
    </w:p>
    <w:p w14:paraId="21C0E0DB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(Scheinleistung/Wirkleistung):</w:t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  <w:t>15,6 VA / 9,3 W</w:t>
      </w:r>
    </w:p>
    <w:p w14:paraId="7F7F051A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Stromaufnahme Batteriebetrieb (220V):</w:t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  <w:t>40 mA</w:t>
      </w:r>
    </w:p>
    <w:p w14:paraId="46F3A497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Schutzklasse:</w:t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  <w:t>1</w:t>
      </w:r>
    </w:p>
    <w:p w14:paraId="0BFE0F4C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Schutzart:</w:t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  <w:t>IP65</w:t>
      </w:r>
    </w:p>
    <w:p w14:paraId="2C9D934E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Zulässige Umgebungstemperatur:</w:t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  <w:t>-20°C bis +40°C</w:t>
      </w:r>
    </w:p>
    <w:p w14:paraId="3428CFC2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Lichtquelle:</w:t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  <w:t>1 x 6,4 W COB LED</w:t>
      </w:r>
    </w:p>
    <w:p w14:paraId="1CB716B4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Abmessungen (mm):</w:t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  <w:t>L = 340, H = , B = 81</w:t>
      </w:r>
    </w:p>
    <w:p w14:paraId="36EEA6F9" w14:textId="77777777" w:rsidR="001D3CB1" w:rsidRPr="00C64A5B" w:rsidRDefault="001D3CB1" w:rsidP="001D3CB1">
      <w:pPr>
        <w:pStyle w:val="KeinLeerraum"/>
        <w:rPr>
          <w:lang w:val="de-DE"/>
        </w:rPr>
      </w:pPr>
      <w:r w:rsidRPr="00C64A5B">
        <w:rPr>
          <w:lang w:val="de-DE"/>
        </w:rPr>
        <w:t>Abmessungen Montagewinkel (mm):</w:t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  <w:t>L = 326, H = 100</w:t>
      </w:r>
      <w:r w:rsidR="00247FFC" w:rsidRPr="00C64A5B">
        <w:rPr>
          <w:lang w:val="de-DE"/>
        </w:rPr>
        <w:t xml:space="preserve">, B = </w:t>
      </w:r>
      <w:r w:rsidR="00C64A5B" w:rsidRPr="00C64A5B">
        <w:rPr>
          <w:lang w:val="de-DE"/>
        </w:rPr>
        <w:t>168</w:t>
      </w:r>
    </w:p>
    <w:p w14:paraId="7C885F0B" w14:textId="77777777" w:rsidR="001D3CB1" w:rsidRPr="00C64A5B" w:rsidRDefault="001D3CB1" w:rsidP="001D3CB1">
      <w:pPr>
        <w:pStyle w:val="KeinLeerraum"/>
        <w:rPr>
          <w:lang w:val="de-DE"/>
        </w:rPr>
      </w:pPr>
    </w:p>
    <w:p w14:paraId="16B318DE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Zubehör:</w:t>
      </w:r>
    </w:p>
    <w:p w14:paraId="6FCDB777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… Stück Montagewinkel für Kettenmontage oder zur Montage an Schienensystemen o.ä</w:t>
      </w:r>
      <w:r w:rsidR="003E0602">
        <w:rPr>
          <w:lang w:val="de-DE"/>
        </w:rPr>
        <w:t>.</w:t>
      </w:r>
    </w:p>
    <w:p w14:paraId="420440A0" w14:textId="77777777" w:rsidR="00933DAE" w:rsidRPr="00C64A5B" w:rsidRDefault="00933DAE" w:rsidP="00933DAE">
      <w:pPr>
        <w:pStyle w:val="KeinLeerraum"/>
        <w:rPr>
          <w:lang w:val="de-DE"/>
        </w:rPr>
      </w:pPr>
    </w:p>
    <w:p w14:paraId="382FFF49" w14:textId="4137180E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Typ: i-P65+ L Aluminium</w:t>
      </w:r>
      <w:r w:rsidR="00DE7BFF" w:rsidRPr="00C64A5B">
        <w:rPr>
          <w:lang w:val="de-DE"/>
        </w:rPr>
        <w:t xml:space="preserve"> - Gehäuse</w:t>
      </w:r>
    </w:p>
    <w:p w14:paraId="5175C356" w14:textId="3EF21B31" w:rsidR="00A0633F" w:rsidRPr="00505CA3" w:rsidRDefault="00933DAE" w:rsidP="00D32998">
      <w:pPr>
        <w:pStyle w:val="KeinLeerraum"/>
      </w:pPr>
      <w:r w:rsidRPr="00C64A5B">
        <w:rPr>
          <w:lang w:val="de-DE"/>
        </w:rPr>
        <w:t>Fabrikat:</w:t>
      </w:r>
      <w:r w:rsidR="00D32998">
        <w:rPr>
          <w:lang w:val="de-DE"/>
        </w:rPr>
        <w:t xml:space="preserve"> ALMAT</w:t>
      </w:r>
    </w:p>
    <w:sectPr w:rsidR="00A0633F" w:rsidRPr="00505CA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BA">
      <wne:macro wne:macroName="PROJECT.NEWMACROS.FORMTENDER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96"/>
    <w:rsid w:val="00043E54"/>
    <w:rsid w:val="0006239C"/>
    <w:rsid w:val="00077B32"/>
    <w:rsid w:val="000A5034"/>
    <w:rsid w:val="0012022D"/>
    <w:rsid w:val="0014386B"/>
    <w:rsid w:val="00185ACD"/>
    <w:rsid w:val="001B32B4"/>
    <w:rsid w:val="001D3CB1"/>
    <w:rsid w:val="001E5B6B"/>
    <w:rsid w:val="00205328"/>
    <w:rsid w:val="00227DBE"/>
    <w:rsid w:val="00247FFC"/>
    <w:rsid w:val="002E6BD5"/>
    <w:rsid w:val="00333DE7"/>
    <w:rsid w:val="00343092"/>
    <w:rsid w:val="00352798"/>
    <w:rsid w:val="003673F7"/>
    <w:rsid w:val="00386CD5"/>
    <w:rsid w:val="003A1B83"/>
    <w:rsid w:val="003E0602"/>
    <w:rsid w:val="00404974"/>
    <w:rsid w:val="00436A06"/>
    <w:rsid w:val="00452470"/>
    <w:rsid w:val="004558F0"/>
    <w:rsid w:val="004F7027"/>
    <w:rsid w:val="00505CA3"/>
    <w:rsid w:val="0056054F"/>
    <w:rsid w:val="005E06D8"/>
    <w:rsid w:val="0064536B"/>
    <w:rsid w:val="006B0408"/>
    <w:rsid w:val="006B4CEF"/>
    <w:rsid w:val="006E359D"/>
    <w:rsid w:val="007324EC"/>
    <w:rsid w:val="00791820"/>
    <w:rsid w:val="007A25BF"/>
    <w:rsid w:val="008211A1"/>
    <w:rsid w:val="008310B0"/>
    <w:rsid w:val="008315F5"/>
    <w:rsid w:val="00836745"/>
    <w:rsid w:val="00846AB9"/>
    <w:rsid w:val="00875DAC"/>
    <w:rsid w:val="00887A96"/>
    <w:rsid w:val="00933DAE"/>
    <w:rsid w:val="0093567C"/>
    <w:rsid w:val="00954EBA"/>
    <w:rsid w:val="009A529A"/>
    <w:rsid w:val="009C4026"/>
    <w:rsid w:val="00A0633F"/>
    <w:rsid w:val="00A24F2B"/>
    <w:rsid w:val="00A93775"/>
    <w:rsid w:val="00A9441C"/>
    <w:rsid w:val="00AB3F5C"/>
    <w:rsid w:val="00AD2E26"/>
    <w:rsid w:val="00AE11F7"/>
    <w:rsid w:val="00BE68DA"/>
    <w:rsid w:val="00C0137A"/>
    <w:rsid w:val="00C21746"/>
    <w:rsid w:val="00C40C0F"/>
    <w:rsid w:val="00C64A5B"/>
    <w:rsid w:val="00CD4F56"/>
    <w:rsid w:val="00D32998"/>
    <w:rsid w:val="00D45043"/>
    <w:rsid w:val="00D75C50"/>
    <w:rsid w:val="00D77162"/>
    <w:rsid w:val="00DB64B2"/>
    <w:rsid w:val="00DE7BFF"/>
    <w:rsid w:val="00E14BD8"/>
    <w:rsid w:val="00E609C4"/>
    <w:rsid w:val="00E63044"/>
    <w:rsid w:val="00EA155A"/>
    <w:rsid w:val="00EB4BC9"/>
    <w:rsid w:val="00F1391C"/>
    <w:rsid w:val="00F47477"/>
    <w:rsid w:val="00F53965"/>
    <w:rsid w:val="00F54F8C"/>
    <w:rsid w:val="00FD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DC6BD"/>
  <w15:docId w15:val="{902AEDBF-2E68-4EFA-888B-BA723F91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3F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529A"/>
    <w:pPr>
      <w:spacing w:after="0" w:line="240" w:lineRule="auto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Kellerhoff, Felix</dc:creator>
  <cp:lastModifiedBy>Härtli Michel</cp:lastModifiedBy>
  <cp:revision>3</cp:revision>
  <dcterms:created xsi:type="dcterms:W3CDTF">2020-07-01T13:08:00Z</dcterms:created>
  <dcterms:modified xsi:type="dcterms:W3CDTF">2020-07-02T12:51:00Z</dcterms:modified>
</cp:coreProperties>
</file>